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20" w:rsidRDefault="00727AB1" w:rsidP="00A54820">
      <w:pPr>
        <w:jc w:val="center"/>
      </w:pPr>
      <w:hyperlink r:id="rId6" w:history="1">
        <w:r w:rsidR="00A54820" w:rsidRPr="00727AB1">
          <w:rPr>
            <w:rStyle w:val="a3"/>
          </w:rPr>
          <w:t>INTEGRITY IN TAXATION: RETHINKING PARTNERSHIP TAX</w:t>
        </w:r>
      </w:hyperlink>
    </w:p>
    <w:p w:rsidR="00A54820" w:rsidRDefault="00A54820" w:rsidP="00A54820">
      <w:pPr>
        <w:jc w:val="center"/>
        <w:rPr>
          <w:rFonts w:hint="eastAsia"/>
        </w:rPr>
      </w:pPr>
      <w:r>
        <w:t>税制における</w:t>
      </w:r>
      <w:r>
        <w:t>integrity</w:t>
      </w:r>
      <w:r>
        <w:t>：</w:t>
      </w:r>
      <w:r w:rsidR="00727AB1">
        <w:t>partnership</w:t>
      </w:r>
      <w:r>
        <w:t>税制再考</w:t>
      </w:r>
    </w:p>
    <w:p w:rsidR="00A54820" w:rsidRDefault="00A54820" w:rsidP="00A54820">
      <w:pPr>
        <w:jc w:val="center"/>
      </w:pPr>
      <w:hyperlink r:id="rId7" w:history="1">
        <w:r w:rsidRPr="00A54820">
          <w:rPr>
            <w:rStyle w:val="a3"/>
          </w:rPr>
          <w:t>Andrea Monroe</w:t>
        </w:r>
      </w:hyperlink>
    </w:p>
    <w:p w:rsidR="00A54820" w:rsidRDefault="00727AB1" w:rsidP="00727AB1">
      <w:pPr>
        <w:jc w:val="right"/>
      </w:pPr>
      <w:r>
        <w:t>結論のみ半訳：</w:t>
      </w:r>
      <w:r>
        <w:t xml:space="preserve">20171129 rev.1 </w:t>
      </w:r>
      <w:r>
        <w:t>齋藤旬</w:t>
      </w:r>
    </w:p>
    <w:p w:rsidR="00727AB1" w:rsidRDefault="00727AB1" w:rsidP="00471B39">
      <w:pPr>
        <w:rPr>
          <w:rFonts w:hint="eastAsia"/>
        </w:rPr>
      </w:pPr>
    </w:p>
    <w:p w:rsidR="00471B39" w:rsidRDefault="00471B39" w:rsidP="00471B39">
      <w:r>
        <w:t>CONCLUSION</w:t>
      </w:r>
    </w:p>
    <w:p w:rsidR="0036166F" w:rsidRDefault="0036166F" w:rsidP="00471B39"/>
    <w:p w:rsidR="0036166F" w:rsidRDefault="0036166F" w:rsidP="00263D10">
      <w:r>
        <w:t>ここでは</w:t>
      </w:r>
      <w:r>
        <w:t>subchapter K</w:t>
      </w:r>
      <w:r w:rsidR="00AC7DFE">
        <w:t>改革</w:t>
      </w:r>
      <w:r>
        <w:t>に向けて初歩的考察を行った。</w:t>
      </w:r>
      <w:r>
        <w:t>partnership taxation</w:t>
      </w:r>
      <w:r w:rsidR="00AC7DFE">
        <w:t>とは何か</w:t>
      </w:r>
      <w:r>
        <w:t>、より一層</w:t>
      </w:r>
      <w:r w:rsidR="00F32E70">
        <w:t>coherent</w:t>
      </w:r>
      <w:r w:rsidR="00F32E70">
        <w:t>（</w:t>
      </w:r>
      <w:r>
        <w:t>首尾一貫</w:t>
      </w:r>
      <w:r w:rsidR="00F32E70">
        <w:t>）</w:t>
      </w:r>
      <w:r w:rsidR="00561521">
        <w:t>な</w:t>
      </w:r>
      <w:r w:rsidR="00AC7DFE">
        <w:t>探求を</w:t>
      </w:r>
      <w:r>
        <w:t>提案</w:t>
      </w:r>
      <w:r w:rsidR="00727AB1">
        <w:t>した</w:t>
      </w:r>
      <w:r>
        <w:t>。</w:t>
      </w:r>
      <w:r w:rsidR="00614270">
        <w:t>現在</w:t>
      </w:r>
      <w:r>
        <w:t>Subchapter K</w:t>
      </w:r>
      <w:r>
        <w:t>には深刻な</w:t>
      </w:r>
      <w:r w:rsidR="000A2FAD">
        <w:t>欠陥があり、その概念構造</w:t>
      </w:r>
      <w:r w:rsidR="00AC7DFE">
        <w:t>（</w:t>
      </w:r>
      <w:r w:rsidR="00AC7DFE">
        <w:t>conceptual architecture</w:t>
      </w:r>
      <w:r w:rsidR="00AC7DFE">
        <w:t>）</w:t>
      </w:r>
      <w:r w:rsidR="000A2FAD">
        <w:t>の整理が必要な段階に達している。即ち、</w:t>
      </w:r>
      <w:r w:rsidR="000A2FAD">
        <w:t>partnership taxation</w:t>
      </w:r>
      <w:r w:rsidR="000A2FAD">
        <w:t>を一つ一つの部品に解体しもう一度整合的に組み直すべきである。</w:t>
      </w:r>
      <w:r w:rsidR="00263D10">
        <w:t>先ず、その相互に調和が取れていない</w:t>
      </w:r>
      <w:r w:rsidR="00BB37CD">
        <w:t>values</w:t>
      </w:r>
      <w:r w:rsidR="00D34EA6">
        <w:t>（価値観）</w:t>
      </w:r>
      <w:r w:rsidR="00263D10">
        <w:t>、即ち</w:t>
      </w:r>
      <w:r w:rsidR="00263D10">
        <w:t>”simplicity, flexibility, and equity as between the partners”</w:t>
      </w:r>
      <w:r w:rsidR="00BB37CD">
        <w:t>が出発点である。これら</w:t>
      </w:r>
      <w:r w:rsidR="00BB37CD">
        <w:t>subchapter K’s values</w:t>
      </w:r>
      <w:r w:rsidR="00BB37CD">
        <w:t>は、</w:t>
      </w:r>
      <w:r w:rsidR="00BB37CD">
        <w:t>partnership taxation</w:t>
      </w:r>
      <w:r w:rsidR="00BB37CD">
        <w:t>の</w:t>
      </w:r>
      <w:r w:rsidR="00F32E70">
        <w:t>或る一つの</w:t>
      </w:r>
      <w:r w:rsidR="00882687">
        <w:t>信念</w:t>
      </w:r>
      <w:r w:rsidR="00BB37CD">
        <w:t>（</w:t>
      </w:r>
      <w:r w:rsidR="00BB37CD">
        <w:t>a</w:t>
      </w:r>
      <w:r w:rsidR="00BB37CD">
        <w:rPr>
          <w:rFonts w:hint="eastAsia"/>
        </w:rPr>
        <w:t xml:space="preserve"> </w:t>
      </w:r>
      <w:r w:rsidR="00BB37CD">
        <w:t>principled vision</w:t>
      </w:r>
      <w:r w:rsidR="00BB37CD">
        <w:t>）に則して</w:t>
      </w:r>
      <w:r w:rsidR="00882687">
        <w:t>system</w:t>
      </w:r>
      <w:r w:rsidR="00882687">
        <w:t>全体を統一し、</w:t>
      </w:r>
      <w:r w:rsidR="00BB37CD">
        <w:t>構成条文を一つに</w:t>
      </w:r>
      <w:r w:rsidR="00882687">
        <w:t>まとめるのが</w:t>
      </w:r>
      <w:r w:rsidR="00614270">
        <w:t>役目</w:t>
      </w:r>
      <w:r w:rsidR="00BB37CD">
        <w:t>である。</w:t>
      </w:r>
      <w:r w:rsidR="00F32E70">
        <w:t>同時に、</w:t>
      </w:r>
      <w:r w:rsidR="00D34EA6">
        <w:t>これら</w:t>
      </w:r>
      <w:r w:rsidR="00882687">
        <w:t>values</w:t>
      </w:r>
      <w:r w:rsidR="00882687">
        <w:t>は</w:t>
      </w:r>
      <w:r w:rsidR="00AC7DFE">
        <w:t>相互に</w:t>
      </w:r>
      <w:r w:rsidR="00882687">
        <w:t>調和的に機能し</w:t>
      </w:r>
      <w:r w:rsidR="00575860">
        <w:t>相互に促進し</w:t>
      </w:r>
      <w:r w:rsidR="00F32E70">
        <w:t>あい</w:t>
      </w:r>
      <w:r w:rsidR="00D34EA6">
        <w:t>、</w:t>
      </w:r>
      <w:r w:rsidR="00882687">
        <w:t>subchapter K</w:t>
      </w:r>
      <w:r w:rsidR="00614270">
        <w:t xml:space="preserve"> </w:t>
      </w:r>
      <w:r w:rsidR="00882687">
        <w:t>system</w:t>
      </w:r>
      <w:r w:rsidR="00882687">
        <w:t>全体</w:t>
      </w:r>
      <w:r w:rsidR="00575860">
        <w:t>の</w:t>
      </w:r>
      <w:r w:rsidR="00882687">
        <w:t>目的</w:t>
      </w:r>
      <w:r w:rsidR="00575860">
        <w:t>に向かう</w:t>
      </w:r>
      <w:r w:rsidR="00614270">
        <w:t>のが本来の姿である。</w:t>
      </w:r>
      <w:r w:rsidR="00614270">
        <w:t>Ronald Dworkin</w:t>
      </w:r>
      <w:r w:rsidR="00614270">
        <w:t>の言う</w:t>
      </w:r>
      <w:r w:rsidR="00614270">
        <w:t>integrity</w:t>
      </w:r>
      <w:r w:rsidR="002929FA">
        <w:t>（純一</w:t>
      </w:r>
      <w:r w:rsidR="000B6C00">
        <w:t>、完全、高潔、誠実</w:t>
      </w:r>
      <w:r w:rsidR="002929FA">
        <w:t>）</w:t>
      </w:r>
      <w:r w:rsidR="00614270">
        <w:t>に導かれて</w:t>
      </w:r>
      <w:r w:rsidR="00575860">
        <w:t>subchapter K</w:t>
      </w:r>
      <w:r w:rsidR="00575860">
        <w:t>が再</w:t>
      </w:r>
      <w:r w:rsidR="00BB4722">
        <w:t>び想像されれば</w:t>
      </w:r>
      <w:r w:rsidR="00575860">
        <w:t>、</w:t>
      </w:r>
      <w:r w:rsidR="00F32E70">
        <w:t>これら</w:t>
      </w:r>
      <w:r w:rsidR="00F32E70">
        <w:t>values</w:t>
      </w:r>
      <w:r w:rsidR="00F32E70">
        <w:t>が再考されその機能改善が進み、まさしく本来の姿となっていく</w:t>
      </w:r>
      <w:r w:rsidR="00AC7DFE">
        <w:t>だろう</w:t>
      </w:r>
      <w:r w:rsidR="00F32E70">
        <w:t>。</w:t>
      </w:r>
    </w:p>
    <w:p w:rsidR="0036166F" w:rsidRPr="00263D10" w:rsidRDefault="0036166F" w:rsidP="00471B39"/>
    <w:p w:rsidR="00471B39" w:rsidRDefault="00471B39" w:rsidP="00471B39">
      <w:r>
        <w:t xml:space="preserve">This Article takes early steps toward subchapter K’s reform, proposing a more coherent approach to partnership taxation. Subchapter K is deeply flawed, and the time has come to think about the conceptual architecture of partnership taxation, pulling its pieces apart and putting them back together again. A starting point is subchapter K’s discordant values. Subchapter K’s values should unify the system, bonding its provisions together through a principled vision of partnership taxation. Similarly, these values should operate harmoniously, promoting </w:t>
      </w:r>
      <w:bookmarkStart w:id="0" w:name="_GoBack"/>
      <w:bookmarkEnd w:id="0"/>
      <w:r>
        <w:t xml:space="preserve">each other as well as subchapter K’s systemic ends. A </w:t>
      </w:r>
      <w:r w:rsidR="008D1883">
        <w:t xml:space="preserve">reimagined </w:t>
      </w:r>
      <w:r>
        <w:t xml:space="preserve">subchapter K, guided by integrity, would do precisely this, improving functionality through a rethinking of values.  </w:t>
      </w:r>
    </w:p>
    <w:p w:rsidR="00F32E70" w:rsidRDefault="00F32E70" w:rsidP="00471B39"/>
    <w:p w:rsidR="00F32E70" w:rsidRDefault="009F6F1F" w:rsidP="00471B39">
      <w:r>
        <w:t>contributions, distributions, and allocations</w:t>
      </w:r>
      <w:r>
        <w:rPr>
          <w:rFonts w:hint="eastAsia"/>
        </w:rPr>
        <w:t>など無数の</w:t>
      </w:r>
      <w:r>
        <w:t>subchapter K</w:t>
      </w:r>
      <w:r>
        <w:rPr>
          <w:rFonts w:hint="eastAsia"/>
        </w:rPr>
        <w:t>項目が税制改革を絶対的に必要としている。</w:t>
      </w:r>
      <w:r w:rsidR="00D34EA6">
        <w:rPr>
          <w:rFonts w:hint="eastAsia"/>
        </w:rPr>
        <w:t>即ち</w:t>
      </w:r>
      <w:r>
        <w:rPr>
          <w:rFonts w:hint="eastAsia"/>
        </w:rPr>
        <w:t>partnership</w:t>
      </w:r>
      <w:r>
        <w:rPr>
          <w:rFonts w:hint="eastAsia"/>
        </w:rPr>
        <w:t>税制改革</w:t>
      </w:r>
      <w:r>
        <w:rPr>
          <w:rFonts w:hint="eastAsia"/>
        </w:rPr>
        <w:t>は</w:t>
      </w:r>
      <w:r>
        <w:rPr>
          <w:rFonts w:hint="eastAsia"/>
        </w:rPr>
        <w:t>困難な仕事</w:t>
      </w:r>
      <w:r>
        <w:rPr>
          <w:rFonts w:hint="eastAsia"/>
        </w:rPr>
        <w:t>である。しかし、</w:t>
      </w:r>
      <w:r w:rsidR="00052F05">
        <w:rPr>
          <w:rFonts w:hint="eastAsia"/>
        </w:rPr>
        <w:t>羅針盤として</w:t>
      </w:r>
      <w:r w:rsidR="000B6C00">
        <w:rPr>
          <w:rFonts w:hint="eastAsia"/>
        </w:rPr>
        <w:t>この</w:t>
      </w:r>
      <w:r w:rsidR="00052F05">
        <w:rPr>
          <w:rFonts w:hint="eastAsia"/>
        </w:rPr>
        <w:t>integrity</w:t>
      </w:r>
      <w:r w:rsidR="00052F05">
        <w:rPr>
          <w:rFonts w:hint="eastAsia"/>
        </w:rPr>
        <w:t>を用いれば</w:t>
      </w:r>
      <w:r w:rsidR="00AC7DFE">
        <w:rPr>
          <w:rFonts w:hint="eastAsia"/>
        </w:rPr>
        <w:t>、この仕事に</w:t>
      </w:r>
      <w:r w:rsidR="00052F05">
        <w:rPr>
          <w:rFonts w:hint="eastAsia"/>
        </w:rPr>
        <w:t>着手できる</w:t>
      </w:r>
      <w:r>
        <w:rPr>
          <w:rFonts w:hint="eastAsia"/>
        </w:rPr>
        <w:t>はずだ</w:t>
      </w:r>
      <w:r w:rsidR="00052F05">
        <w:rPr>
          <w:rFonts w:hint="eastAsia"/>
        </w:rPr>
        <w:t>。</w:t>
      </w:r>
      <w:r>
        <w:rPr>
          <w:rFonts w:hint="eastAsia"/>
        </w:rPr>
        <w:t>ただ</w:t>
      </w:r>
      <w:r w:rsidR="00052F05">
        <w:rPr>
          <w:rFonts w:hint="eastAsia"/>
        </w:rPr>
        <w:t>、</w:t>
      </w:r>
      <w:r w:rsidR="003D3E79">
        <w:rPr>
          <w:rFonts w:hint="eastAsia"/>
        </w:rPr>
        <w:t>特定項目の改革となると研究者の間で意見が割れがちである。例えば</w:t>
      </w:r>
      <w:r w:rsidR="003D3E79">
        <w:t>partnership contributions</w:t>
      </w:r>
      <w:r w:rsidR="003D3E79">
        <w:rPr>
          <w:rFonts w:hint="eastAsia"/>
        </w:rPr>
        <w:t>を考えてみよう。</w:t>
      </w:r>
      <w:r w:rsidR="000417F5">
        <w:rPr>
          <w:rFonts w:hint="eastAsia"/>
        </w:rPr>
        <w:t>或る研究者は、</w:t>
      </w:r>
      <w:r w:rsidR="000417F5">
        <w:t>an integrity-based subchapter K</w:t>
      </w:r>
      <w:r w:rsidR="000417F5">
        <w:rPr>
          <w:rFonts w:hint="eastAsia"/>
        </w:rPr>
        <w:t>において</w:t>
      </w:r>
      <w:r w:rsidR="000417F5">
        <w:t>partnership contributions</w:t>
      </w:r>
      <w:r w:rsidR="000417F5">
        <w:rPr>
          <w:rFonts w:hint="eastAsia"/>
        </w:rPr>
        <w:t>は</w:t>
      </w:r>
      <w:r w:rsidR="000417F5">
        <w:rPr>
          <w:rFonts w:hint="eastAsia"/>
        </w:rPr>
        <w:t>f</w:t>
      </w:r>
      <w:r w:rsidR="000417F5">
        <w:t>ully taxable events</w:t>
      </w:r>
      <w:r w:rsidR="000417F5">
        <w:rPr>
          <w:rFonts w:hint="eastAsia"/>
        </w:rPr>
        <w:t>であると主張するかもしれない。また或る研究者は別の</w:t>
      </w:r>
      <w:r w:rsidR="000417F5">
        <w:rPr>
          <w:rFonts w:hint="eastAsia"/>
        </w:rPr>
        <w:t>approach</w:t>
      </w:r>
      <w:r w:rsidR="000417F5">
        <w:rPr>
          <w:rFonts w:hint="eastAsia"/>
        </w:rPr>
        <w:lastRenderedPageBreak/>
        <w:t>をとり、</w:t>
      </w:r>
      <w:r w:rsidR="000417F5">
        <w:t>partnership contributions</w:t>
      </w:r>
      <w:r w:rsidR="000417F5">
        <w:rPr>
          <w:rFonts w:hint="eastAsia"/>
        </w:rPr>
        <w:t>は</w:t>
      </w:r>
      <w:r w:rsidR="000417F5">
        <w:rPr>
          <w:rFonts w:hint="eastAsia"/>
        </w:rPr>
        <w:t>t</w:t>
      </w:r>
      <w:r w:rsidR="000417F5">
        <w:t>axable events</w:t>
      </w:r>
      <w:r w:rsidR="000417F5">
        <w:rPr>
          <w:rFonts w:hint="eastAsia"/>
        </w:rPr>
        <w:t>とすべきだが、その益認識については</w:t>
      </w:r>
      <w:r w:rsidR="002C69AE">
        <w:rPr>
          <w:rFonts w:hint="eastAsia"/>
        </w:rPr>
        <w:t>、</w:t>
      </w:r>
      <w:r w:rsidR="002C69AE">
        <w:rPr>
          <w:rFonts w:hint="eastAsia"/>
        </w:rPr>
        <w:t>該</w:t>
      </w:r>
      <w:r w:rsidR="002C69AE">
        <w:t>contributing partner</w:t>
      </w:r>
      <w:r w:rsidR="002C69AE">
        <w:rPr>
          <w:rFonts w:hint="eastAsia"/>
        </w:rPr>
        <w:t>は</w:t>
      </w:r>
      <w:r w:rsidR="000417F5">
        <w:rPr>
          <w:rFonts w:hint="eastAsia"/>
        </w:rPr>
        <w:t>将来に</w:t>
      </w:r>
      <w:r w:rsidR="000417F5">
        <w:t>triggering event</w:t>
      </w:r>
      <w:r w:rsidR="000417F5">
        <w:rPr>
          <w:rFonts w:hint="eastAsia"/>
        </w:rPr>
        <w:t>が起きるまで繰り延べることが出来ると主張するかもしれない。この例から明らかなように、</w:t>
      </w:r>
      <w:r w:rsidR="000417F5">
        <w:t>partnership taxation</w:t>
      </w:r>
      <w:r w:rsidR="000417F5">
        <w:rPr>
          <w:rFonts w:hint="eastAsia"/>
        </w:rPr>
        <w:t>の</w:t>
      </w:r>
      <w:r w:rsidR="00AC7DFE">
        <w:rPr>
          <w:rFonts w:hint="eastAsia"/>
        </w:rPr>
        <w:t>一つ一つの</w:t>
      </w:r>
      <w:r w:rsidR="000417F5">
        <w:rPr>
          <w:rFonts w:hint="eastAsia"/>
        </w:rPr>
        <w:t>特定項目に</w:t>
      </w:r>
      <w:r w:rsidR="000417F5">
        <w:rPr>
          <w:rFonts w:hint="eastAsia"/>
        </w:rPr>
        <w:t>integrity</w:t>
      </w:r>
      <w:r w:rsidR="000417F5">
        <w:rPr>
          <w:rFonts w:hint="eastAsia"/>
        </w:rPr>
        <w:t>を</w:t>
      </w:r>
      <w:r w:rsidR="00312534">
        <w:rPr>
          <w:rFonts w:hint="eastAsia"/>
        </w:rPr>
        <w:t>上手く組み込むには、恐らく改革</w:t>
      </w:r>
      <w:r w:rsidR="00312534">
        <w:rPr>
          <w:rFonts w:hint="eastAsia"/>
        </w:rPr>
        <w:t>process</w:t>
      </w:r>
      <w:r w:rsidR="00312534">
        <w:rPr>
          <w:rFonts w:hint="eastAsia"/>
        </w:rPr>
        <w:t>の初期段階から多くの討論を待たなければならないのである。</w:t>
      </w:r>
    </w:p>
    <w:p w:rsidR="00471B39" w:rsidRDefault="00471B39" w:rsidP="00471B39"/>
    <w:p w:rsidR="00471B39" w:rsidRDefault="00471B39" w:rsidP="00471B39">
      <w:r>
        <w:t>With integrity as our compass, we can thus begin the difficult work of reforming partnership taxation. Myriad areas of subchapter K, including contributions, distributions, and allocations, are in desperate need of reform, yet specific reform proposals are likely to vary among members of the partnership tax community. Consider, for example, partnership contributions. One might assert that an integrity-based subchapter K requires partnership contributions to be treated as fully taxable events. Or one might take an alternative approach, agreeing that partnership contributions should be treated as taxable events but allowing the contributing partner to defer the recognition of gain until a future triggering event occurs. As should be obvious, the best manner of implementing integrity in specific areas of partnership taxation is likely to be a subject of great debate in the early stages of the reform process.</w:t>
      </w:r>
    </w:p>
    <w:p w:rsidR="00471B39" w:rsidRDefault="00471B39" w:rsidP="00471B39"/>
    <w:p w:rsidR="000B6C00" w:rsidRDefault="000B6C00" w:rsidP="00471B39">
      <w:r>
        <w:t>そうは言っても、</w:t>
      </w:r>
      <w:r w:rsidR="009F6F1F">
        <w:t>どの様に</w:t>
      </w:r>
      <w:r>
        <w:rPr>
          <w:rFonts w:hint="eastAsia"/>
        </w:rPr>
        <w:t>partnership</w:t>
      </w:r>
      <w:r>
        <w:rPr>
          <w:rFonts w:hint="eastAsia"/>
        </w:rPr>
        <w:t>税制</w:t>
      </w:r>
      <w:r>
        <w:t>改革を提案</w:t>
      </w:r>
      <w:r w:rsidR="009F6F1F">
        <w:t>しようとも、</w:t>
      </w:r>
      <w:r>
        <w:t>an integrity-based approach</w:t>
      </w:r>
      <w:r>
        <w:t>は欠かせない。</w:t>
      </w:r>
      <w:r w:rsidR="00B92B9D">
        <w:t>なぜなら</w:t>
      </w:r>
      <w:r w:rsidR="00CB30D3">
        <w:t>考察の指針に</w:t>
      </w:r>
      <w:r w:rsidR="00CB30D3">
        <w:t>integrity</w:t>
      </w:r>
      <w:r w:rsidR="00CB30D3">
        <w:t>を用いれば必ず、種々の提案は内部的に首尾一貫したものにな</w:t>
      </w:r>
      <w:r w:rsidR="00B92B9D">
        <w:t>り、従って</w:t>
      </w:r>
      <w:r w:rsidR="00CB30D3">
        <w:t>統合された</w:t>
      </w:r>
      <w:r w:rsidR="00CB30D3">
        <w:t>subchapter K</w:t>
      </w:r>
      <w:r w:rsidR="00CB30D3">
        <w:t>全体にも首尾一貫性</w:t>
      </w:r>
      <w:r w:rsidR="00B92B9D">
        <w:t>が</w:t>
      </w:r>
      <w:r w:rsidR="00CB30D3">
        <w:t>もたら</w:t>
      </w:r>
      <w:r w:rsidR="00B92B9D">
        <w:t>されるからだ</w:t>
      </w:r>
      <w:r w:rsidR="00CB30D3">
        <w:t>。</w:t>
      </w:r>
      <w:r w:rsidR="00B92B9D">
        <w:t>こうすることによって来るべき税制改革は、より効果的で説得力のあるものになる。</w:t>
      </w:r>
    </w:p>
    <w:p w:rsidR="000B6C00" w:rsidRPr="00B92B9D" w:rsidRDefault="000B6C00" w:rsidP="00471B39">
      <w:pPr>
        <w:rPr>
          <w:rFonts w:hint="eastAsia"/>
        </w:rPr>
      </w:pPr>
    </w:p>
    <w:p w:rsidR="00471B39" w:rsidRDefault="00471B39" w:rsidP="00471B39">
      <w:r>
        <w:t>Yet all reform proposals will benefit from an integrity-based approach to partnership taxation. Integrity as an intellectual vehicle will require these proposals to be internally coherent, as well as coherent with subchapter K as an integrated whole. In doing so, future reforms will be more persuasive and also more effectual.</w:t>
      </w:r>
    </w:p>
    <w:p w:rsidR="00471B39" w:rsidRDefault="00471B39" w:rsidP="00471B39"/>
    <w:p w:rsidR="00B92B9D" w:rsidRDefault="00B92B9D" w:rsidP="00471B39">
      <w:r>
        <w:t>subchapter K’s reform</w:t>
      </w:r>
      <w:r>
        <w:t xml:space="preserve"> </w:t>
      </w:r>
      <w:r>
        <w:t>の基礎を</w:t>
      </w:r>
      <w:r>
        <w:t>integrity</w:t>
      </w:r>
      <w:r>
        <w:t>に置く</w:t>
      </w:r>
      <w:r>
        <w:t>process</w:t>
      </w:r>
      <w:r>
        <w:t>は</w:t>
      </w:r>
      <w:r w:rsidR="00504CD7">
        <w:t>、</w:t>
      </w:r>
      <w:r w:rsidR="00504CD7">
        <w:t>partnership taxation</w:t>
      </w:r>
      <w:r w:rsidR="00230898">
        <w:t>、</w:t>
      </w:r>
      <w:r w:rsidR="00504CD7">
        <w:t>あるいはより広く捉えれば米国連邦所得税制の深部にある様々な破断部分に解決の光明を与える</w:t>
      </w:r>
      <w:r w:rsidR="001D2D74">
        <w:t>だろう</w:t>
      </w:r>
      <w:r w:rsidR="00504CD7">
        <w:t>。</w:t>
      </w:r>
      <w:r w:rsidR="001D2D74">
        <w:t>私達が</w:t>
      </w:r>
      <w:r w:rsidR="001D2D74">
        <w:t>subchapter K</w:t>
      </w:r>
      <w:r w:rsidR="001D2D74">
        <w:t>を</w:t>
      </w:r>
      <w:r w:rsidR="001D2D74">
        <w:t>an integrity-based perspective</w:t>
      </w:r>
      <w:r w:rsidR="001D2D74">
        <w:t>から考え直すことによって、</w:t>
      </w:r>
      <w:r w:rsidR="001D2D74">
        <w:t xml:space="preserve"> </w:t>
      </w:r>
      <w:r w:rsidR="00504CD7">
        <w:t>partnership</w:t>
      </w:r>
      <w:r w:rsidR="00504CD7">
        <w:t>税制の本質的価値</w:t>
      </w:r>
      <w:r w:rsidR="00AC7DFE">
        <w:t>観</w:t>
      </w:r>
      <w:r w:rsidR="00504CD7">
        <w:t>、</w:t>
      </w:r>
      <w:r w:rsidR="00504CD7">
        <w:t>米国連邦所得税</w:t>
      </w:r>
      <w:r w:rsidR="00504CD7">
        <w:t>system</w:t>
      </w:r>
      <w:r w:rsidR="00504CD7">
        <w:t>の本来の目的、</w:t>
      </w:r>
      <w:r w:rsidR="001D2D74">
        <w:t>そして税そのものの役目について、</w:t>
      </w:r>
      <w:r w:rsidR="001D2D74">
        <w:t>様々な</w:t>
      </w:r>
      <w:r w:rsidR="001D2D74">
        <w:t>疑問が湧いてくるだろう。これら基本的疑問に取り組んでいくことが</w:t>
      </w:r>
      <w:r w:rsidR="001D2D74">
        <w:t>subchapter K</w:t>
      </w:r>
      <w:r w:rsidR="00230898">
        <w:t>改革の形を変えた一歩なのであり、そうすることによって</w:t>
      </w:r>
      <w:r w:rsidR="00230898">
        <w:t>より首尾一貫し有機的で機能的な</w:t>
      </w:r>
      <w:r w:rsidR="00230898">
        <w:t>partnership</w:t>
      </w:r>
      <w:r w:rsidR="00230898">
        <w:t>税制</w:t>
      </w:r>
      <w:r w:rsidR="00230898">
        <w:t>system</w:t>
      </w:r>
      <w:r w:rsidR="00230898">
        <w:t>を生み出すことが出来るのである。</w:t>
      </w:r>
    </w:p>
    <w:p w:rsidR="00230898" w:rsidRDefault="00230898" w:rsidP="00471B39">
      <w:pPr>
        <w:rPr>
          <w:rFonts w:hint="eastAsia"/>
        </w:rPr>
      </w:pPr>
    </w:p>
    <w:p w:rsidR="00BD55CE" w:rsidRDefault="00471B39" w:rsidP="00471B39">
      <w:r>
        <w:t>Indeed, the process of grounding subchapter K’s reform in integrity may shed welcome light on the deeper fractures in partnership taxation, and the federal income tax more broadly. Questions about the proper values of partnership taxation, the appropriate ends of the federal income tax system, and the role of taxation itself would all rise to the surface as we rethink subchapter K from an integrity-based perspective. Addressing these foundational questions would be a transformative step in the reform of subchapter K, producing a more coherent, more organic, and more functional system of partnership taxation.</w:t>
      </w:r>
    </w:p>
    <w:sectPr w:rsidR="00BD55C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7F" w:rsidRDefault="00E02F7F" w:rsidP="00DC166B">
      <w:r>
        <w:separator/>
      </w:r>
    </w:p>
  </w:endnote>
  <w:endnote w:type="continuationSeparator" w:id="0">
    <w:p w:rsidR="00E02F7F" w:rsidRDefault="00E02F7F" w:rsidP="00DC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29785"/>
      <w:docPartObj>
        <w:docPartGallery w:val="Page Numbers (Bottom of Page)"/>
        <w:docPartUnique/>
      </w:docPartObj>
    </w:sdtPr>
    <w:sdtContent>
      <w:p w:rsidR="00DC166B" w:rsidRDefault="00DC166B">
        <w:pPr>
          <w:pStyle w:val="a6"/>
          <w:jc w:val="center"/>
        </w:pPr>
        <w:r>
          <w:fldChar w:fldCharType="begin"/>
        </w:r>
        <w:r>
          <w:instrText>PAGE   \* MERGEFORMAT</w:instrText>
        </w:r>
        <w:r>
          <w:fldChar w:fldCharType="separate"/>
        </w:r>
        <w:r w:rsidRPr="00DC166B">
          <w:rPr>
            <w:noProof/>
            <w:lang w:val="ja-JP"/>
          </w:rPr>
          <w:t>1</w:t>
        </w:r>
        <w:r>
          <w:fldChar w:fldCharType="end"/>
        </w:r>
      </w:p>
    </w:sdtContent>
  </w:sdt>
  <w:p w:rsidR="00DC166B" w:rsidRDefault="00DC16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7F" w:rsidRDefault="00E02F7F" w:rsidP="00DC166B">
      <w:r>
        <w:separator/>
      </w:r>
    </w:p>
  </w:footnote>
  <w:footnote w:type="continuationSeparator" w:id="0">
    <w:p w:rsidR="00E02F7F" w:rsidRDefault="00E02F7F" w:rsidP="00DC1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39"/>
    <w:rsid w:val="000417F5"/>
    <w:rsid w:val="00052F05"/>
    <w:rsid w:val="000A2FAD"/>
    <w:rsid w:val="000B6C00"/>
    <w:rsid w:val="001D2D74"/>
    <w:rsid w:val="00230898"/>
    <w:rsid w:val="00263D10"/>
    <w:rsid w:val="002929FA"/>
    <w:rsid w:val="002C69AE"/>
    <w:rsid w:val="00312534"/>
    <w:rsid w:val="0036166F"/>
    <w:rsid w:val="00374DB2"/>
    <w:rsid w:val="003D3E79"/>
    <w:rsid w:val="00471B39"/>
    <w:rsid w:val="00504CD7"/>
    <w:rsid w:val="00561521"/>
    <w:rsid w:val="00575860"/>
    <w:rsid w:val="00614270"/>
    <w:rsid w:val="00727AB1"/>
    <w:rsid w:val="00882687"/>
    <w:rsid w:val="008D1883"/>
    <w:rsid w:val="009A3136"/>
    <w:rsid w:val="009B2B64"/>
    <w:rsid w:val="009F6F1F"/>
    <w:rsid w:val="00A27AFD"/>
    <w:rsid w:val="00A54820"/>
    <w:rsid w:val="00AC7DFE"/>
    <w:rsid w:val="00B92B9D"/>
    <w:rsid w:val="00BB37CD"/>
    <w:rsid w:val="00BB4722"/>
    <w:rsid w:val="00BB7201"/>
    <w:rsid w:val="00BD55CE"/>
    <w:rsid w:val="00CB30D3"/>
    <w:rsid w:val="00D34EA6"/>
    <w:rsid w:val="00DC166B"/>
    <w:rsid w:val="00E02F7F"/>
    <w:rsid w:val="00F3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707DE1-9BF8-4F66-9887-7C747F69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820"/>
    <w:rPr>
      <w:color w:val="0563C1" w:themeColor="hyperlink"/>
      <w:u w:val="single"/>
    </w:rPr>
  </w:style>
  <w:style w:type="paragraph" w:styleId="a4">
    <w:name w:val="header"/>
    <w:basedOn w:val="a"/>
    <w:link w:val="a5"/>
    <w:uiPriority w:val="99"/>
    <w:unhideWhenUsed/>
    <w:rsid w:val="00DC166B"/>
    <w:pPr>
      <w:tabs>
        <w:tab w:val="center" w:pos="4252"/>
        <w:tab w:val="right" w:pos="8504"/>
      </w:tabs>
      <w:snapToGrid w:val="0"/>
    </w:pPr>
  </w:style>
  <w:style w:type="character" w:customStyle="1" w:styleId="a5">
    <w:name w:val="ヘッダー (文字)"/>
    <w:basedOn w:val="a0"/>
    <w:link w:val="a4"/>
    <w:uiPriority w:val="99"/>
    <w:rsid w:val="00DC166B"/>
  </w:style>
  <w:style w:type="paragraph" w:styleId="a6">
    <w:name w:val="footer"/>
    <w:basedOn w:val="a"/>
    <w:link w:val="a7"/>
    <w:uiPriority w:val="99"/>
    <w:unhideWhenUsed/>
    <w:rsid w:val="00DC166B"/>
    <w:pPr>
      <w:tabs>
        <w:tab w:val="center" w:pos="4252"/>
        <w:tab w:val="right" w:pos="8504"/>
      </w:tabs>
      <w:snapToGrid w:val="0"/>
    </w:pPr>
  </w:style>
  <w:style w:type="character" w:customStyle="1" w:styleId="a7">
    <w:name w:val="フッター (文字)"/>
    <w:basedOn w:val="a0"/>
    <w:link w:val="a6"/>
    <w:uiPriority w:val="99"/>
    <w:rsid w:val="00DC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aw.temple.edu/contact/andrea-monro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ua.edu/pubs/lrarticles/Volume%2064/Issue%202/3%20Monroe%20289%20-%20334%20Final%20CROPPED.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696</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3</cp:revision>
  <dcterms:created xsi:type="dcterms:W3CDTF">2017-11-28T07:12:00Z</dcterms:created>
  <dcterms:modified xsi:type="dcterms:W3CDTF">2017-11-28T07:14:00Z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